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01" w:rsidRPr="00473E01" w:rsidRDefault="00473E01" w:rsidP="00473E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3E01">
        <w:rPr>
          <w:rFonts w:ascii="Times New Roman" w:eastAsia="Calibri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473E01" w:rsidRPr="00473E01" w:rsidRDefault="00473E01" w:rsidP="00473E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3E0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73E01" w:rsidRPr="00473E01" w:rsidRDefault="00473E01" w:rsidP="00473E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3E01">
        <w:rPr>
          <w:rFonts w:ascii="Times New Roman" w:eastAsia="Calibri" w:hAnsi="Times New Roman" w:cs="Times New Roman"/>
          <w:sz w:val="24"/>
          <w:szCs w:val="24"/>
        </w:rPr>
        <w:t>Управление образования администрации Нанайского муниципального района Хабаровского края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  <w:gridCol w:w="5198"/>
      </w:tblGrid>
      <w:tr w:rsidR="00867A0F" w:rsidRPr="00443C96" w:rsidTr="00867A0F">
        <w:trPr>
          <w:trHeight w:val="1786"/>
        </w:trPr>
        <w:tc>
          <w:tcPr>
            <w:tcW w:w="5196" w:type="dxa"/>
            <w:shd w:val="clear" w:color="auto" w:fill="auto"/>
          </w:tcPr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867A0F" w:rsidRPr="00443C96" w:rsidRDefault="006B02C8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Бендер Н.В.</w:t>
            </w:r>
            <w:r w:rsidR="00867A0F"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/ФИО</w:t>
            </w:r>
          </w:p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«____»____________20___г.</w:t>
            </w:r>
          </w:p>
        </w:tc>
        <w:tc>
          <w:tcPr>
            <w:tcW w:w="5198" w:type="dxa"/>
            <w:shd w:val="clear" w:color="auto" w:fill="auto"/>
          </w:tcPr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867A0F" w:rsidRPr="00443C96" w:rsidRDefault="006B02C8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Пхагина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Е.Л.</w:t>
            </w:r>
            <w:r w:rsidR="00867A0F"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/ФИО</w:t>
            </w:r>
          </w:p>
          <w:p w:rsidR="00867A0F" w:rsidRPr="00443C96" w:rsidRDefault="0096398C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№__107_</w:t>
            </w:r>
            <w:r w:rsidR="00867A0F"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_от</w:t>
            </w:r>
          </w:p>
          <w:p w:rsidR="00867A0F" w:rsidRPr="00443C96" w:rsidRDefault="0096398C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_августа___2024 </w:t>
            </w:r>
            <w:r w:rsidR="00867A0F" w:rsidRPr="00443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867A0F" w:rsidRPr="00443C96" w:rsidRDefault="00867A0F" w:rsidP="004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43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внеурочной деятельности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«Практическое обществознание</w:t>
      </w:r>
      <w:r w:rsidR="00ED1601"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», 9</w:t>
      </w: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1 год</w:t>
      </w:r>
    </w:p>
    <w:p w:rsidR="00443C96" w:rsidRPr="00443C96" w:rsidRDefault="0019126A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часов на учебный год: 34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неделю: 1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>Составлена с использованием авторс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>кой программы по обществознанию «Человек и общество</w:t>
      </w: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Губановой Е.Г.</w:t>
      </w:r>
      <w:r w:rsidRPr="00443C9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преподавателя </w:t>
      </w:r>
      <w:r w:rsidRPr="00443C9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обществознания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– г. Москва, 2017</w:t>
      </w: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г.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Олейник Анна Александровна, учитель истории и обществознания, 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первой категории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970C8E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Pr="00443C96" w:rsidRDefault="00970C8E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6B02C8" w:rsidP="0097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43C96"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73E01" w:rsidRDefault="00473E01" w:rsidP="0097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Pr="00970C8E" w:rsidRDefault="00970C8E" w:rsidP="0097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16A" w:rsidRPr="00443C96" w:rsidRDefault="004E716A" w:rsidP="00443C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lastRenderedPageBreak/>
        <w:t xml:space="preserve">Содержание </w:t>
      </w:r>
      <w:r w:rsidR="00443C96" w:rsidRPr="00443C96">
        <w:rPr>
          <w:rFonts w:ascii="Times New Roman" w:hAnsi="Times New Roman" w:cs="Times New Roman"/>
          <w:b/>
          <w:sz w:val="24"/>
        </w:rPr>
        <w:t>курса</w:t>
      </w: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1. Человек и общество</w:t>
      </w:r>
      <w:r w:rsidR="003D3ADC">
        <w:rPr>
          <w:rFonts w:ascii="Times New Roman" w:hAnsi="Times New Roman" w:cs="Times New Roman"/>
          <w:b/>
          <w:sz w:val="24"/>
        </w:rPr>
        <w:t xml:space="preserve"> (4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Общество как форма жизнедеятельности людей. Взаимодействие общества и природы.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Основные сферы общественной жизни, их взаимосвязь. Биологическое и социальное в человеке. Личность. Особенности подросткового возраста.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Деятельность человека и ее основные формы (труд, игра, учение).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Человек и его ближайшее окружение. Межличностные отношения. Общение. Межличностные конфликты, их конструктивное разрешение.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>Тема 2. Сфера духовной культур</w:t>
      </w:r>
      <w:r w:rsidR="00443C96">
        <w:rPr>
          <w:rFonts w:ascii="Times New Roman" w:hAnsi="Times New Roman" w:cs="Times New Roman"/>
          <w:b/>
          <w:sz w:val="24"/>
        </w:rPr>
        <w:t>ы</w:t>
      </w:r>
      <w:r w:rsidR="003D3ADC">
        <w:rPr>
          <w:rFonts w:ascii="Times New Roman" w:hAnsi="Times New Roman" w:cs="Times New Roman"/>
          <w:b/>
          <w:sz w:val="24"/>
        </w:rPr>
        <w:t xml:space="preserve"> (3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Сфера духовной культуры и ее особенности. Наука в жизни современного обществ.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Религия, религиозные организации и объединения, их роль в жизни современного общества. Свобода совести. Мораль. Гуманизм. Патриотизм, гражданственность.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3. Экономика</w:t>
      </w:r>
      <w:r w:rsidR="003D3ADC">
        <w:rPr>
          <w:rFonts w:ascii="Times New Roman" w:hAnsi="Times New Roman" w:cs="Times New Roman"/>
          <w:b/>
          <w:sz w:val="24"/>
        </w:rPr>
        <w:t xml:space="preserve"> (9 часов)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Экономика, ее роль в жизни общества.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Товары и услуги, ресурсы и потребности, ограниченность ресурсов.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Экономические системы и собственность.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Производство, производительность труда. Разделение труда и специализация.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Обмен, торговля. Рынок и рыночный механизм.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Предпринимательство. Малое предпринимательство и фермерское хозяйство.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Деньги. Заработная плата и стимулирование труда.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Неравенство доходов и экономические меры социальной поддержки.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Налоги, уплачиваемые гражданами. Экономические цели и функции государства.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>Тема 4. Социальная сфера</w:t>
      </w:r>
      <w:r w:rsidR="003D3ADC">
        <w:rPr>
          <w:rFonts w:ascii="Times New Roman" w:hAnsi="Times New Roman" w:cs="Times New Roman"/>
          <w:b/>
          <w:sz w:val="24"/>
        </w:rPr>
        <w:t xml:space="preserve"> (5 часов)</w:t>
      </w:r>
      <w:r w:rsidRPr="00443C96">
        <w:rPr>
          <w:rFonts w:ascii="Times New Roman" w:hAnsi="Times New Roman" w:cs="Times New Roman"/>
          <w:b/>
          <w:sz w:val="24"/>
        </w:rPr>
        <w:t xml:space="preserve"> </w:t>
      </w:r>
    </w:p>
    <w:p w:rsidR="008F34E1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Социальная структура общества. Семья как малая гру</w:t>
      </w:r>
      <w:r w:rsidR="008F34E1">
        <w:rPr>
          <w:rFonts w:ascii="Times New Roman" w:hAnsi="Times New Roman" w:cs="Times New Roman"/>
          <w:sz w:val="24"/>
        </w:rPr>
        <w:t xml:space="preserve">ппа. Отношения </w:t>
      </w:r>
      <w:r w:rsidR="00ED1601">
        <w:rPr>
          <w:rFonts w:ascii="Times New Roman" w:hAnsi="Times New Roman" w:cs="Times New Roman"/>
          <w:sz w:val="24"/>
        </w:rPr>
        <w:t>между поколений</w:t>
      </w:r>
      <w:r w:rsidR="008F34E1">
        <w:rPr>
          <w:rFonts w:ascii="Times New Roman" w:hAnsi="Times New Roman" w:cs="Times New Roman"/>
          <w:sz w:val="24"/>
        </w:rPr>
        <w:t>.</w:t>
      </w:r>
    </w:p>
    <w:p w:rsidR="008F34E1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Многообразие социальных ролей в подростковом возрас</w:t>
      </w:r>
      <w:r w:rsidR="008F34E1">
        <w:rPr>
          <w:rFonts w:ascii="Times New Roman" w:hAnsi="Times New Roman" w:cs="Times New Roman"/>
          <w:sz w:val="24"/>
        </w:rPr>
        <w:t>те. Социальные ценности и норм.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Отклоняющееся поведение. Опасность наркомании и алкоголизма для человека и общества. Социальная значимость здорового образа жизни.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Социальный конфликт и пути его решения Межнациональные отношения.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 xml:space="preserve">Тема 5. Сфера политики и социального управления </w:t>
      </w:r>
      <w:r w:rsidR="003D3ADC">
        <w:rPr>
          <w:rFonts w:ascii="Times New Roman" w:hAnsi="Times New Roman" w:cs="Times New Roman"/>
          <w:b/>
          <w:sz w:val="24"/>
        </w:rPr>
        <w:t>(3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Власть. Роль политики в жизни общества.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Понятие и признаки государства. Разделение властей. Формы государства. Политический режим. Демократия. Местное самоуправление.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Участие граждан в политической жизни. Выборы, референдум. Политические партии и движения, их роль в общественно жизни. Гражданское общество и правовое государство.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6. Право</w:t>
      </w:r>
      <w:r w:rsidR="00ED1601">
        <w:rPr>
          <w:rFonts w:ascii="Times New Roman" w:hAnsi="Times New Roman" w:cs="Times New Roman"/>
          <w:b/>
          <w:sz w:val="24"/>
        </w:rPr>
        <w:t xml:space="preserve"> (9</w:t>
      </w:r>
      <w:r w:rsidR="00970C8E">
        <w:rPr>
          <w:rFonts w:ascii="Times New Roman" w:hAnsi="Times New Roman" w:cs="Times New Roman"/>
          <w:b/>
          <w:sz w:val="24"/>
        </w:rPr>
        <w:t xml:space="preserve"> часов)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Конституция Российской Федерации. Основы конституционного строя Российской Федерации. Федеративное устройство России.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Органы государственной власти Российской Федерации. Правоохранительные органы. Судебная система.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 </w:t>
      </w:r>
      <w:proofErr w:type="spellStart"/>
      <w:r w:rsidRPr="00443C96">
        <w:rPr>
          <w:rFonts w:ascii="Times New Roman" w:hAnsi="Times New Roman" w:cs="Times New Roman"/>
          <w:sz w:val="24"/>
        </w:rPr>
        <w:t>Международноправовая</w:t>
      </w:r>
      <w:proofErr w:type="spellEnd"/>
      <w:r w:rsidRPr="00443C96">
        <w:rPr>
          <w:rFonts w:ascii="Times New Roman" w:hAnsi="Times New Roman" w:cs="Times New Roman"/>
          <w:sz w:val="24"/>
        </w:rPr>
        <w:t xml:space="preserve"> защита жертв вооруженных конфликтов.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lastRenderedPageBreak/>
        <w:t xml:space="preserve">Гражданские правоотношения. Права собственности. Права потребителей.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Семейные правоотношения. Права и обязанности родителей и детей.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Право на труд и трудовые правоотношения. Труд</w:t>
      </w:r>
      <w:r w:rsidR="00970C8E">
        <w:rPr>
          <w:rFonts w:ascii="Times New Roman" w:hAnsi="Times New Roman" w:cs="Times New Roman"/>
          <w:sz w:val="24"/>
        </w:rPr>
        <w:t>оустройство несовершеннолетних.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Административные правоотношения, правонарушения и наказания. </w:t>
      </w:r>
    </w:p>
    <w:p w:rsid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Основные понятия и институты уголовного права. Уголовная ответственность несовершеннолетних.</w:t>
      </w: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D1601" w:rsidRDefault="00ED1601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едметными результатами являются</w:t>
      </w:r>
      <w:r w:rsidRPr="00443C96">
        <w:rPr>
          <w:rFonts w:ascii="Times New Roman" w:hAnsi="Times New Roman" w:cs="Times New Roman"/>
          <w:b/>
          <w:sz w:val="24"/>
        </w:rPr>
        <w:t>: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знание ряда ключевых понятий об основных социальных объектах; умение объяснять явления социальной действительности с опорой на эти понятия.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конкретизировать) имеющиеся данные, соотносить их с собственными </w:t>
      </w:r>
      <w:r w:rsidR="00ED1601" w:rsidRPr="00443C96">
        <w:rPr>
          <w:rFonts w:ascii="Times New Roman" w:hAnsi="Times New Roman" w:cs="Times New Roman"/>
          <w:sz w:val="24"/>
        </w:rPr>
        <w:t>знаниями;</w:t>
      </w:r>
      <w:r w:rsidRPr="00443C96">
        <w:rPr>
          <w:rFonts w:ascii="Times New Roman" w:hAnsi="Times New Roman" w:cs="Times New Roman"/>
          <w:sz w:val="24"/>
        </w:rPr>
        <w:t xml:space="preserve">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-давать оценку общественным явлениям с позиций одобряемых в современном российском обществе социальных ценностей: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 приверженность гуманистическим и демократическим ценностям, патриотизму и гражданственности; -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значения трудовой деятельности для личности и для общества;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специфики познания мира средствами искусства в соотнесении с другими способами познания;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роли искусства в становлении личности и в жизни общества;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знание определяющих признаков коммуникативной деятельности в сравнении с другими видами деятельности;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- знакомство с отдельными приемами и техниками преодоления конфликтов.</w:t>
      </w: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  <w:sectPr w:rsidR="00443C96" w:rsidSect="00970C8E">
          <w:pgSz w:w="11906" w:h="16838"/>
          <w:pgMar w:top="1134" w:right="566" w:bottom="709" w:left="993" w:header="708" w:footer="708" w:gutter="0"/>
          <w:cols w:space="708"/>
          <w:docGrid w:linePitch="360"/>
        </w:sectPr>
      </w:pP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D3AD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 – тематический</w:t>
      </w:r>
      <w:r w:rsidRPr="003D3A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3D3ADC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план</w:t>
      </w: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74"/>
        <w:gridCol w:w="1358"/>
        <w:gridCol w:w="1494"/>
        <w:gridCol w:w="1494"/>
        <w:gridCol w:w="1766"/>
        <w:gridCol w:w="3267"/>
      </w:tblGrid>
      <w:tr w:rsidR="003D3ADC" w:rsidRPr="003D3ADC" w:rsidTr="00626C8C">
        <w:trPr>
          <w:trHeight w:val="250"/>
        </w:trPr>
        <w:tc>
          <w:tcPr>
            <w:tcW w:w="53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27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58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49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9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766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организации (вид проекта)</w:t>
            </w:r>
          </w:p>
        </w:tc>
        <w:tc>
          <w:tcPr>
            <w:tcW w:w="3267" w:type="dxa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3D3ADC" w:rsidRPr="003D3ADC" w:rsidTr="00626C8C">
        <w:trPr>
          <w:trHeight w:val="295"/>
        </w:trPr>
        <w:tc>
          <w:tcPr>
            <w:tcW w:w="53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dxa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уровень – класс;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уровень – школа;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уровень </w:t>
            </w:r>
            <w:r w:rsidR="001912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социум</w:t>
            </w:r>
          </w:p>
        </w:tc>
      </w:tr>
      <w:tr w:rsidR="003D3ADC" w:rsidRPr="003D3ADC" w:rsidTr="00626C8C">
        <w:trPr>
          <w:trHeight w:val="295"/>
        </w:trPr>
        <w:tc>
          <w:tcPr>
            <w:tcW w:w="15187" w:type="dxa"/>
            <w:gridSpan w:val="7"/>
          </w:tcPr>
          <w:p w:rsidR="003D3ADC" w:rsidRPr="003D3ADC" w:rsidRDefault="00970C8E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Тема</w:t>
            </w:r>
            <w:r w:rsidR="003D3ADC" w:rsidRPr="003D3AD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1. 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Человек и общество (4</w:t>
            </w:r>
            <w:r w:rsidR="003D3ADC" w:rsidRPr="003D3AD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часа)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Общество как форма жизнедеятельности людей. Взаимодействие общества и природы.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613E7C" w:rsidP="00613E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Составление памятки «</w:t>
            </w:r>
            <w:r>
              <w:rPr>
                <w:rFonts w:ascii="Times New Roman" w:eastAsia="Calibri" w:hAnsi="Times New Roman" w:cs="Times New Roman"/>
                <w:sz w:val="20"/>
              </w:rPr>
              <w:t>Конфликт и пути его разрешения»</w:t>
            </w:r>
          </w:p>
        </w:tc>
        <w:tc>
          <w:tcPr>
            <w:tcW w:w="3267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2 уровень – составление памяток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тестирования среди учеников начальной школы «Умеете ли вы выходить из конфликтной ситуации?»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  <w:p w:rsidR="00613E7C" w:rsidRPr="003D3ADC" w:rsidRDefault="00613E7C" w:rsidP="00ED16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Основные сферы общественной жизни, их взаимосвязь. Биологическое и социальное в человеке. Личность. Особенности подросткового возраста.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Деятельность человека и ее основные формы (труд, игра, учение).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ED1601">
        <w:trPr>
          <w:trHeight w:val="679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Человек и его ближайшее окружение. Межличностные отношения. Общение. Межличностные конфликты, их конструктивное разрешение.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0A4133">
        <w:trPr>
          <w:trHeight w:val="154"/>
        </w:trPr>
        <w:tc>
          <w:tcPr>
            <w:tcW w:w="15187" w:type="dxa"/>
            <w:gridSpan w:val="7"/>
          </w:tcPr>
          <w:p w:rsidR="00970C8E" w:rsidRPr="00970C8E" w:rsidRDefault="00970C8E" w:rsidP="00970C8E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>Тема 2. Сфера духовной культур</w:t>
            </w:r>
            <w:r>
              <w:rPr>
                <w:rFonts w:ascii="Times New Roman" w:hAnsi="Times New Roman" w:cs="Times New Roman"/>
                <w:b/>
                <w:sz w:val="24"/>
              </w:rPr>
              <w:t>ы (3 часа)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Сфера духовной культуры и ее особенности. Наука в жизни современного обществ.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«Значение науки в современном обществе», «Патриотизм в современном обществе»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Религия, религиозные организации и объединения, их роль в жизни современного общества. Свобода совести. Мораль. Гуманизм. Патриотизм, гражданственность.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9A5CC7">
        <w:trPr>
          <w:trHeight w:val="154"/>
        </w:trPr>
        <w:tc>
          <w:tcPr>
            <w:tcW w:w="15187" w:type="dxa"/>
            <w:gridSpan w:val="7"/>
          </w:tcPr>
          <w:p w:rsidR="00970C8E" w:rsidRPr="00970C8E" w:rsidRDefault="00970C8E" w:rsidP="00970C8E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3. Экономика (9 часов)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Экономика, ее роль в жизни общества.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Проекты «Малое предпринимательство», «Фермерское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</w:rPr>
              <w:t>озяйство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Товары и услуги, ресурсы и потребности, ограниченность ресурсов.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Экономические системы и собственность.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Производство, производительность труда. Разделение труда и специализация.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Обмен, торговля. Рынок и рыночный механизм.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Предпринимательство. Малое предпринимательство и фермерское хозяйство.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Деньги. Заработная плата и стимулирование труда.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Неравенство доходов и экономические меры социальной поддержки.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Налоги, уплачиваемые гражданами. Экономические цели и функции государства.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324047">
        <w:trPr>
          <w:trHeight w:val="154"/>
        </w:trPr>
        <w:tc>
          <w:tcPr>
            <w:tcW w:w="15187" w:type="dxa"/>
            <w:gridSpan w:val="7"/>
          </w:tcPr>
          <w:p w:rsidR="00970C8E" w:rsidRPr="008F34E1" w:rsidRDefault="008F34E1" w:rsidP="008F34E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>Тема 4. Социальная сфера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(5 часов)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Социальная структура общества. Семья как малая группа. Отношения между поколениям.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Проекты «Отношения между поколениями: за и против», «Опасность отклоняющегося поведения», «Межнациональные отношения»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Многообразие социальных ролей в подростковом возрасте. Социальные ценности и норм.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19-20.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 xml:space="preserve">Отклоняющееся поведение. Опасность наркомании и алкоголизма для человека и общества. Социальная значимость здорового образа жизни.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5274" w:type="dxa"/>
          </w:tcPr>
          <w:p w:rsidR="00613E7C" w:rsidRPr="008F34E1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Социальный конфликт и пути его решения Межнациональные отношения.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8F34E1" w:rsidRPr="003D3ADC" w:rsidTr="00AD0C5A">
        <w:trPr>
          <w:trHeight w:val="154"/>
        </w:trPr>
        <w:tc>
          <w:tcPr>
            <w:tcW w:w="15187" w:type="dxa"/>
            <w:gridSpan w:val="7"/>
          </w:tcPr>
          <w:p w:rsidR="008F34E1" w:rsidRPr="008F34E1" w:rsidRDefault="008F34E1" w:rsidP="008F34E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 xml:space="preserve">Тема 5. Сфера политики и социального управления </w:t>
            </w:r>
            <w:r>
              <w:rPr>
                <w:rFonts w:ascii="Times New Roman" w:hAnsi="Times New Roman" w:cs="Times New Roman"/>
                <w:b/>
                <w:sz w:val="24"/>
              </w:rPr>
              <w:t>(3 часа)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 xml:space="preserve">Власть. Роль политики в жизни общества.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«Политические режимы»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Понятие и признаки государства. Разделение властей. Формы государства. Политический режим. Демократия. Местное самоуправление.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</w:p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Участие граждан в политической жизни. Выборы, референдум. Политические партии и движения, их роль в общественно жизни. Гражданское общество и правовое государство.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EA5F5E">
        <w:trPr>
          <w:trHeight w:val="154"/>
        </w:trPr>
        <w:tc>
          <w:tcPr>
            <w:tcW w:w="15187" w:type="dxa"/>
            <w:gridSpan w:val="7"/>
          </w:tcPr>
          <w:p w:rsidR="00C35639" w:rsidRPr="008F34E1" w:rsidRDefault="00ED1601" w:rsidP="00C35639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 Право (9</w:t>
            </w:r>
            <w:r w:rsidR="00C35639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Проекты «Конституция РФ», «Правоохранительные органы», «Защита жертв вооруженных конфликтов»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Механизмы реализации и защиты прав и свобод человека и гражданина. </w:t>
            </w:r>
            <w:proofErr w:type="spellStart"/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Международноправовая</w:t>
            </w:r>
            <w:proofErr w:type="spellEnd"/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 защита жертв вооруженных конфликтов.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Гражданские правоотношения. Права собственности. Права потребителей.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Семейные правоотношения. Права и обязанности родителей и детей.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31.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Право на труд и трудовые правоотношения. Трудоустройство несовершеннолетних.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правоотношения, правонарушения и наказания.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ED160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Основные понятия и институты уголовного права. Уголовная ответственность несовершеннолетних.</w:t>
            </w:r>
          </w:p>
        </w:tc>
        <w:tc>
          <w:tcPr>
            <w:tcW w:w="1358" w:type="dxa"/>
          </w:tcPr>
          <w:p w:rsidR="00C35639" w:rsidRPr="003D3ADC" w:rsidRDefault="00ED1601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9126A" w:rsidRPr="003D3ADC" w:rsidTr="00626C8C">
        <w:trPr>
          <w:trHeight w:val="154"/>
        </w:trPr>
        <w:tc>
          <w:tcPr>
            <w:tcW w:w="534" w:type="dxa"/>
          </w:tcPr>
          <w:p w:rsidR="0019126A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5274" w:type="dxa"/>
          </w:tcPr>
          <w:p w:rsidR="0019126A" w:rsidRPr="008F34E1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Повторительно-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обощающий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358" w:type="dxa"/>
          </w:tcPr>
          <w:p w:rsidR="0019126A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19126A" w:rsidRPr="003D3ADC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</w:tcPr>
          <w:p w:rsidR="0019126A" w:rsidRPr="003D3ADC" w:rsidRDefault="0019126A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</w:tcPr>
          <w:p w:rsidR="0019126A" w:rsidRPr="003D3ADC" w:rsidRDefault="0019126A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</w:tcPr>
          <w:p w:rsidR="0019126A" w:rsidRPr="003D3ADC" w:rsidRDefault="0019126A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1601" w:rsidRDefault="00ED1601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1601" w:rsidRDefault="00ED1601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5639" w:rsidRPr="00C35639" w:rsidRDefault="00C35639" w:rsidP="00C35639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5639">
        <w:rPr>
          <w:rFonts w:ascii="Arial" w:eastAsia="Times New Roman" w:hAnsi="Times New Roman" w:cs="Arial"/>
          <w:color w:val="000000"/>
          <w:sz w:val="16"/>
          <w:szCs w:val="16"/>
          <w:lang w:eastAsia="ru-RU"/>
        </w:rPr>
        <w:t xml:space="preserve">    </w:t>
      </w:r>
      <w:proofErr w:type="spellStart"/>
      <w:r w:rsidRPr="00C35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</w:t>
      </w:r>
      <w:proofErr w:type="spellEnd"/>
      <w:r w:rsidRPr="00C35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тематический план</w:t>
      </w:r>
    </w:p>
    <w:p w:rsidR="00C35639" w:rsidRPr="00C35639" w:rsidRDefault="00C35639" w:rsidP="00C356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6967"/>
        <w:gridCol w:w="2147"/>
        <w:gridCol w:w="2289"/>
        <w:gridCol w:w="2174"/>
      </w:tblGrid>
      <w:tr w:rsidR="00C35639" w:rsidRPr="00C35639" w:rsidTr="00C35639">
        <w:trPr>
          <w:trHeight w:val="327"/>
        </w:trPr>
        <w:tc>
          <w:tcPr>
            <w:tcW w:w="157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6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14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4463" w:type="dxa"/>
            <w:gridSpan w:val="2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 них:</w:t>
            </w:r>
          </w:p>
        </w:tc>
      </w:tr>
      <w:tr w:rsidR="00C35639" w:rsidRPr="00C35639" w:rsidTr="00C35639">
        <w:trPr>
          <w:trHeight w:val="327"/>
        </w:trPr>
        <w:tc>
          <w:tcPr>
            <w:tcW w:w="157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4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аудиторные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внеаудиторные</w:t>
            </w:r>
          </w:p>
        </w:tc>
      </w:tr>
      <w:tr w:rsidR="00C35639" w:rsidRPr="00C35639" w:rsidTr="00C35639">
        <w:trPr>
          <w:trHeight w:val="30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общество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духовной культуры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35639" w:rsidRPr="00C35639" w:rsidTr="00C35639">
        <w:trPr>
          <w:trHeight w:val="30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сфера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политики и социального управления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9" w:type="dxa"/>
          </w:tcPr>
          <w:p w:rsidR="00C35639" w:rsidRPr="00C35639" w:rsidRDefault="004D0842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35639" w:rsidRPr="00C35639" w:rsidTr="00C35639">
        <w:trPr>
          <w:trHeight w:val="325"/>
        </w:trPr>
        <w:tc>
          <w:tcPr>
            <w:tcW w:w="8544" w:type="dxa"/>
            <w:gridSpan w:val="2"/>
            <w:shd w:val="clear" w:color="auto" w:fill="auto"/>
          </w:tcPr>
          <w:p w:rsidR="00C35639" w:rsidRPr="00C35639" w:rsidRDefault="00C35639" w:rsidP="00C356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289" w:type="dxa"/>
          </w:tcPr>
          <w:p w:rsidR="00C35639" w:rsidRPr="00C35639" w:rsidRDefault="004D0842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</w:tbl>
    <w:p w:rsidR="00C35639" w:rsidRPr="00C35639" w:rsidRDefault="00C35639" w:rsidP="00C35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Pr="00443C96" w:rsidRDefault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443C96" w:rsidRPr="00443C96" w:rsidSect="00443C9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731"/>
    <w:rsid w:val="00026C31"/>
    <w:rsid w:val="0019126A"/>
    <w:rsid w:val="003D2370"/>
    <w:rsid w:val="003D3ADC"/>
    <w:rsid w:val="00443C96"/>
    <w:rsid w:val="00473E01"/>
    <w:rsid w:val="004D0842"/>
    <w:rsid w:val="004E716A"/>
    <w:rsid w:val="00613E7C"/>
    <w:rsid w:val="006B02C8"/>
    <w:rsid w:val="006D75A3"/>
    <w:rsid w:val="00781C85"/>
    <w:rsid w:val="00867A0F"/>
    <w:rsid w:val="008F34E1"/>
    <w:rsid w:val="0096398C"/>
    <w:rsid w:val="00970C8E"/>
    <w:rsid w:val="00C35639"/>
    <w:rsid w:val="00CF57CB"/>
    <w:rsid w:val="00D47DC5"/>
    <w:rsid w:val="00ED1601"/>
    <w:rsid w:val="00FE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25534-CB6F-4589-8F4B-A427BB1C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19</cp:revision>
  <cp:lastPrinted>2020-08-31T05:26:00Z</cp:lastPrinted>
  <dcterms:created xsi:type="dcterms:W3CDTF">2019-06-19T00:09:00Z</dcterms:created>
  <dcterms:modified xsi:type="dcterms:W3CDTF">2024-11-12T03:58:00Z</dcterms:modified>
</cp:coreProperties>
</file>